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0" w:rsidRDefault="007E0B10" w:rsidP="007E0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пожарной безопасности в период уборки урожая и заготовки кормов.</w:t>
      </w:r>
    </w:p>
    <w:p w:rsidR="007E0B10" w:rsidRDefault="007E0B10" w:rsidP="007E0B10">
      <w:pPr>
        <w:jc w:val="both"/>
        <w:rPr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Временные полевые станы необходимо располагать не ближе 100 м от хлебных массивов, токов, лесных массивов и т.п. Площадки полевых станов и зернотока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а также возле скирд соломы и сена запрещается.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Ремонт комбайнов и устранение отказов и неисправностей в период эксплуатации производить </w:t>
      </w:r>
      <w:proofErr w:type="gramStart"/>
      <w:r>
        <w:rPr>
          <w:sz w:val="28"/>
          <w:szCs w:val="28"/>
        </w:rPr>
        <w:t>в дали</w:t>
      </w:r>
      <w:proofErr w:type="gramEnd"/>
      <w:r>
        <w:rPr>
          <w:sz w:val="28"/>
          <w:szCs w:val="28"/>
        </w:rPr>
        <w:t xml:space="preserve"> от хлебного массива на расстоянии не менее 30 м, опахав его вокруг полосой не менее 4 м.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Радиаторы двигателей, валы битеров, </w:t>
      </w:r>
      <w:proofErr w:type="spellStart"/>
      <w:r>
        <w:rPr>
          <w:sz w:val="28"/>
          <w:szCs w:val="28"/>
        </w:rPr>
        <w:t>соломонабивателей</w:t>
      </w:r>
      <w:proofErr w:type="spellEnd"/>
      <w:r>
        <w:rPr>
          <w:sz w:val="28"/>
          <w:szCs w:val="28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тракторов, самоходных шасси и автомобилей без капотов или с открытыми капотами;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паяльных ламп для выжигания пыли в радиаторах двигателей;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сжигание стерни, пожнивных остатков и разведение костров на полях;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7E0B10" w:rsidRDefault="007E0B10" w:rsidP="007E0B10">
      <w:pPr>
        <w:jc w:val="both"/>
        <w:rPr>
          <w:rStyle w:val="a4"/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i/>
        </w:rPr>
      </w:pPr>
    </w:p>
    <w:p w:rsidR="007E0B10" w:rsidRDefault="007E0B10" w:rsidP="007E0B10">
      <w:pPr>
        <w:ind w:firstLine="709"/>
        <w:jc w:val="both"/>
        <w:rPr>
          <w:i/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i/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i/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i/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i/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Меры пожарной безопасности при уборке зерновых и заготовке кормов:</w:t>
      </w:r>
    </w:p>
    <w:p w:rsidR="007E0B10" w:rsidRDefault="007E0B10" w:rsidP="007E0B10">
      <w:pPr>
        <w:ind w:firstLine="709"/>
        <w:jc w:val="both"/>
        <w:rPr>
          <w:i/>
          <w:sz w:val="28"/>
          <w:szCs w:val="28"/>
        </w:rPr>
      </w:pP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непосредственной близости от убираемых хлебных массивов необходимо иметь наготове трактор и плуг на случай пожара.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возникновении пожара при уборке урожая необходимо: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5. Уборочные агрегаты и автомобили должны быть оборудованы исправными искрогасителями и иметь отрегулированные системы питания, зажигания и смазки. 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Первичные средства пожаротушения: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огнетушителя;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штыковые лопаты;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метлы;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ведро;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кошма;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ящик с песком;</w:t>
      </w:r>
    </w:p>
    <w:p w:rsidR="007E0B10" w:rsidRDefault="007E0B10" w:rsidP="007E0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емкость с водой.</w:t>
      </w:r>
    </w:p>
    <w:p w:rsidR="007E0B10" w:rsidRDefault="007E0B10" w:rsidP="007E0B10">
      <w:pPr>
        <w:jc w:val="both"/>
        <w:rPr>
          <w:rStyle w:val="a4"/>
          <w:sz w:val="28"/>
          <w:szCs w:val="28"/>
        </w:rPr>
      </w:pPr>
    </w:p>
    <w:p w:rsidR="00671677" w:rsidRDefault="00671677"/>
    <w:sectPr w:rsidR="00671677" w:rsidSect="006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B10"/>
    <w:rsid w:val="00671677"/>
    <w:rsid w:val="007E0B10"/>
    <w:rsid w:val="00D4758E"/>
    <w:rsid w:val="00FD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0B10"/>
    <w:pPr>
      <w:widowControl w:val="0"/>
      <w:shd w:val="clear" w:color="auto" w:fill="FFFFFF"/>
      <w:spacing w:before="180" w:after="660" w:line="240" w:lineRule="atLeast"/>
    </w:pPr>
    <w:rPr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7E0B1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3030</Characters>
  <Application>Microsoft Office Word</Application>
  <DocSecurity>0</DocSecurity>
  <Lines>25</Lines>
  <Paragraphs>7</Paragraphs>
  <ScaleCrop>false</ScaleCrop>
  <Company>Администрация МО Энергетикский поссовет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2020-08-10T09:36:00Z</dcterms:created>
  <dcterms:modified xsi:type="dcterms:W3CDTF">2020-08-10T09:36:00Z</dcterms:modified>
</cp:coreProperties>
</file>