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97" w:rsidRDefault="00362E97" w:rsidP="00362E97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-110490</wp:posOffset>
            </wp:positionV>
            <wp:extent cx="390525" cy="476250"/>
            <wp:effectExtent l="19050" t="0" r="9525" b="0"/>
            <wp:wrapSquare wrapText="bothSides"/>
            <wp:docPr id="3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2E97" w:rsidRDefault="00362E97" w:rsidP="00362E97">
      <w:pPr>
        <w:tabs>
          <w:tab w:val="left" w:pos="3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E97" w:rsidRPr="00873EF4" w:rsidRDefault="00362E97" w:rsidP="00362E9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E9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E97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E97">
        <w:rPr>
          <w:rFonts w:ascii="Times New Roman" w:eastAsia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E97">
        <w:rPr>
          <w:rFonts w:ascii="Times New Roman" w:eastAsia="Times New Roman" w:hAnsi="Times New Roman" w:cs="Times New Roman"/>
          <w:b/>
          <w:sz w:val="28"/>
          <w:szCs w:val="28"/>
        </w:rPr>
        <w:t>ТРЕТИЙ СОЗЫВ</w:t>
      </w:r>
    </w:p>
    <w:p w:rsidR="00362E97" w:rsidRPr="00873EF4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62E97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362E97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362E97" w:rsidRPr="00873EF4" w:rsidRDefault="00362E97" w:rsidP="00362E97">
      <w:pPr>
        <w:pBdr>
          <w:bottom w:val="thickThinSmallGap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362E97" w:rsidRPr="00362E97" w:rsidRDefault="00362E97" w:rsidP="00362E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62E97" w:rsidRPr="00362E97" w:rsidRDefault="00873EF4" w:rsidP="00873E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3EF4">
        <w:rPr>
          <w:rFonts w:ascii="Times New Roman" w:eastAsia="Times New Roman" w:hAnsi="Times New Roman" w:cs="Times New Roman"/>
          <w:sz w:val="28"/>
          <w:szCs w:val="28"/>
          <w:u w:val="single"/>
        </w:rPr>
        <w:t>23.09.2019</w:t>
      </w:r>
      <w:r w:rsidR="00362E97" w:rsidRPr="00362E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п. Энергетик                                    </w:t>
      </w:r>
      <w:r w:rsidRPr="00873EF4">
        <w:rPr>
          <w:rFonts w:ascii="Times New Roman" w:eastAsia="Times New Roman" w:hAnsi="Times New Roman" w:cs="Times New Roman"/>
          <w:sz w:val="28"/>
          <w:szCs w:val="28"/>
          <w:u w:val="single"/>
        </w:rPr>
        <w:t>№ 291</w:t>
      </w:r>
    </w:p>
    <w:p w:rsidR="00362E97" w:rsidRPr="00362E97" w:rsidRDefault="00362E97" w:rsidP="00362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E97" w:rsidRDefault="00362E97" w:rsidP="00362E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досрочном прекращении полномочий главы муниципального образования Энергетикский поссовет Новоорского района Оренбургской области </w:t>
      </w:r>
    </w:p>
    <w:p w:rsidR="00A92FAB" w:rsidRDefault="00362E97" w:rsidP="00A92F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10 части </w:t>
      </w:r>
      <w:r w:rsidR="005F35B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статьи 35, пунктом 2 части </w:t>
      </w:r>
      <w:r w:rsidR="00477CD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частью </w:t>
      </w:r>
      <w:r w:rsidR="00477CD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статьи  36 Федерального закона от 06.10.2003 № 131-ФЗ «Об общих принципах организации местного самоуправления в Ро</w:t>
      </w:r>
      <w:r w:rsidR="008B17FE">
        <w:rPr>
          <w:rFonts w:ascii="Times New Roman" w:hAnsi="Times New Roman" w:cs="Times New Roman"/>
          <w:sz w:val="28"/>
          <w:szCs w:val="28"/>
        </w:rPr>
        <w:t>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17FE">
        <w:rPr>
          <w:rFonts w:ascii="Times New Roman" w:hAnsi="Times New Roman" w:cs="Times New Roman"/>
          <w:sz w:val="28"/>
          <w:szCs w:val="28"/>
        </w:rPr>
        <w:t xml:space="preserve">, пунктом 2 части </w:t>
      </w:r>
      <w:r w:rsidR="009B1DC1">
        <w:rPr>
          <w:rFonts w:ascii="Times New Roman" w:hAnsi="Times New Roman" w:cs="Times New Roman"/>
          <w:sz w:val="28"/>
          <w:szCs w:val="28"/>
        </w:rPr>
        <w:t>1</w:t>
      </w:r>
      <w:r w:rsidR="008B17FE">
        <w:rPr>
          <w:rFonts w:ascii="Times New Roman" w:hAnsi="Times New Roman" w:cs="Times New Roman"/>
          <w:sz w:val="28"/>
          <w:szCs w:val="28"/>
        </w:rPr>
        <w:t xml:space="preserve"> и частью </w:t>
      </w:r>
      <w:r w:rsidR="009B1DC1">
        <w:rPr>
          <w:rFonts w:ascii="Times New Roman" w:hAnsi="Times New Roman" w:cs="Times New Roman"/>
          <w:sz w:val="28"/>
          <w:szCs w:val="28"/>
        </w:rPr>
        <w:t>2</w:t>
      </w:r>
      <w:r w:rsidR="008B17FE">
        <w:rPr>
          <w:rFonts w:ascii="Times New Roman" w:hAnsi="Times New Roman" w:cs="Times New Roman"/>
          <w:sz w:val="28"/>
          <w:szCs w:val="28"/>
        </w:rPr>
        <w:t xml:space="preserve"> статьи 28 Устава муниципального образования  </w:t>
      </w:r>
      <w:r w:rsidR="00A92FAB">
        <w:rPr>
          <w:rFonts w:ascii="Times New Roman" w:hAnsi="Times New Roman" w:cs="Times New Roman"/>
          <w:sz w:val="28"/>
          <w:szCs w:val="28"/>
        </w:rPr>
        <w:t>Энергетикский поссовет Новоорского района Оренбургской области, на основании личного заявления главы муниципального образования Энергетикский поссовет Гоношилкина Александра</w:t>
      </w:r>
      <w:proofErr w:type="gramEnd"/>
      <w:r w:rsidR="00A92FAB">
        <w:rPr>
          <w:rFonts w:ascii="Times New Roman" w:hAnsi="Times New Roman" w:cs="Times New Roman"/>
          <w:sz w:val="28"/>
          <w:szCs w:val="28"/>
        </w:rPr>
        <w:t xml:space="preserve"> Владимировича от 20.09.2019, Совет депутатов муниципального образования Энергетикский поссовет Новоорского района Оренбургской области, </w:t>
      </w:r>
    </w:p>
    <w:p w:rsidR="00A92FAB" w:rsidRDefault="00A92FAB" w:rsidP="00362E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62E97" w:rsidRDefault="00F75A74" w:rsidP="00635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123E" w:rsidRPr="00F75A74">
        <w:rPr>
          <w:rFonts w:ascii="Times New Roman" w:hAnsi="Times New Roman" w:cs="Times New Roman"/>
          <w:sz w:val="28"/>
          <w:szCs w:val="28"/>
        </w:rPr>
        <w:t>Прекратить досрочно полномочия главы муниципального образования Энергетикский поссовет Новоорского района Оренбургской области Гоношилкина Александра Владимировича, в связи с отставкой по собственному желанию</w:t>
      </w:r>
      <w:r w:rsidRPr="00F75A74">
        <w:rPr>
          <w:rFonts w:ascii="Times New Roman" w:hAnsi="Times New Roman" w:cs="Times New Roman"/>
          <w:sz w:val="28"/>
          <w:szCs w:val="28"/>
        </w:rPr>
        <w:t xml:space="preserve"> </w:t>
      </w:r>
      <w:r w:rsidR="009A6063">
        <w:rPr>
          <w:rFonts w:ascii="Times New Roman" w:hAnsi="Times New Roman" w:cs="Times New Roman"/>
          <w:sz w:val="28"/>
          <w:szCs w:val="28"/>
        </w:rPr>
        <w:t xml:space="preserve">с </w:t>
      </w:r>
      <w:r w:rsidRPr="00F75A74">
        <w:rPr>
          <w:rFonts w:ascii="Times New Roman" w:hAnsi="Times New Roman" w:cs="Times New Roman"/>
          <w:sz w:val="28"/>
          <w:szCs w:val="28"/>
        </w:rPr>
        <w:t>23.09.2019.</w:t>
      </w:r>
    </w:p>
    <w:p w:rsidR="00F75A74" w:rsidRDefault="00F75A74" w:rsidP="00635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6063">
        <w:rPr>
          <w:rFonts w:ascii="Times New Roman" w:hAnsi="Times New Roman" w:cs="Times New Roman"/>
          <w:sz w:val="28"/>
          <w:szCs w:val="28"/>
        </w:rPr>
        <w:t xml:space="preserve"> </w:t>
      </w:r>
      <w:r w:rsidR="002B3898">
        <w:rPr>
          <w:rFonts w:ascii="Times New Roman" w:hAnsi="Times New Roman" w:cs="Times New Roman"/>
          <w:sz w:val="28"/>
          <w:szCs w:val="28"/>
        </w:rPr>
        <w:t>С</w:t>
      </w:r>
      <w:r w:rsidR="009A6063">
        <w:rPr>
          <w:rFonts w:ascii="Times New Roman" w:hAnsi="Times New Roman" w:cs="Times New Roman"/>
          <w:sz w:val="28"/>
          <w:szCs w:val="28"/>
        </w:rPr>
        <w:t xml:space="preserve"> 24.09.2019</w:t>
      </w:r>
      <w:r w:rsidR="009C4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полномочий главы муниципального образования Энергетикский поссовет Новоорского района Оренбургской области, на период до избрания нового главы муниципального образования Энергетикский поссовет Новоорского района Оренбургской области,</w:t>
      </w:r>
      <w:r w:rsidR="00D356A8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983"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образования Энергетикский поссовет 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Киселева Евгения Владимировича.</w:t>
      </w:r>
    </w:p>
    <w:p w:rsidR="009A6063" w:rsidRDefault="00F75A74" w:rsidP="00635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подп</w:t>
      </w:r>
      <w:r w:rsidR="009A6063">
        <w:rPr>
          <w:rFonts w:ascii="Times New Roman" w:hAnsi="Times New Roman" w:cs="Times New Roman"/>
          <w:sz w:val="28"/>
          <w:szCs w:val="28"/>
        </w:rPr>
        <w:t xml:space="preserve">исания и подлежит опубликованию в печатном средстве массовой информации муниципального образования Энергетикский поссовет Новоорского района Оренбургской области «Правовой бюллетень муниципального образования Энергетикский поссовет».  </w:t>
      </w:r>
    </w:p>
    <w:p w:rsidR="00F75A74" w:rsidRDefault="00F75A74" w:rsidP="00635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мандатную комиссию по вопросам местного самоуправления и вопросам депутатской этики.   </w:t>
      </w:r>
    </w:p>
    <w:p w:rsidR="00F75A74" w:rsidRDefault="00F75A74" w:rsidP="00635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C36" w:rsidRDefault="00635C36" w:rsidP="00635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6A8" w:rsidRDefault="00D356A8" w:rsidP="004E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7A381E" w:rsidRDefault="00D356A8" w:rsidP="004E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5C3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635C36">
        <w:rPr>
          <w:rFonts w:ascii="Times New Roman" w:hAnsi="Times New Roman" w:cs="Times New Roman"/>
          <w:sz w:val="28"/>
          <w:szCs w:val="28"/>
        </w:rPr>
        <w:t xml:space="preserve">Совета депутатов   </w:t>
      </w:r>
    </w:p>
    <w:p w:rsidR="00635C36" w:rsidRPr="00F75A74" w:rsidRDefault="007A381E" w:rsidP="004E2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35C3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6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56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D356A8">
        <w:rPr>
          <w:rFonts w:ascii="Times New Roman" w:hAnsi="Times New Roman" w:cs="Times New Roman"/>
          <w:sz w:val="28"/>
          <w:szCs w:val="28"/>
        </w:rPr>
        <w:t>Гоношилкин</w:t>
      </w:r>
      <w:r w:rsidR="00635C3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E264C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635C36" w:rsidRPr="00F75A74" w:rsidSect="002B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826BC"/>
    <w:multiLevelType w:val="hybridMultilevel"/>
    <w:tmpl w:val="892E1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1590F"/>
    <w:multiLevelType w:val="hybridMultilevel"/>
    <w:tmpl w:val="F16C455C"/>
    <w:lvl w:ilvl="0" w:tplc="7DC2169E">
      <w:start w:val="1"/>
      <w:numFmt w:val="decimal"/>
      <w:lvlText w:val="%1."/>
      <w:lvlJc w:val="left"/>
      <w:pPr>
        <w:ind w:left="5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85" w:hanging="360"/>
      </w:pPr>
    </w:lvl>
    <w:lvl w:ilvl="2" w:tplc="0419001B" w:tentative="1">
      <w:start w:val="1"/>
      <w:numFmt w:val="lowerRoman"/>
      <w:lvlText w:val="%3."/>
      <w:lvlJc w:val="right"/>
      <w:pPr>
        <w:ind w:left="7005" w:hanging="180"/>
      </w:pPr>
    </w:lvl>
    <w:lvl w:ilvl="3" w:tplc="0419000F" w:tentative="1">
      <w:start w:val="1"/>
      <w:numFmt w:val="decimal"/>
      <w:lvlText w:val="%4."/>
      <w:lvlJc w:val="left"/>
      <w:pPr>
        <w:ind w:left="7725" w:hanging="360"/>
      </w:pPr>
    </w:lvl>
    <w:lvl w:ilvl="4" w:tplc="04190019" w:tentative="1">
      <w:start w:val="1"/>
      <w:numFmt w:val="lowerLetter"/>
      <w:lvlText w:val="%5."/>
      <w:lvlJc w:val="left"/>
      <w:pPr>
        <w:ind w:left="8445" w:hanging="360"/>
      </w:pPr>
    </w:lvl>
    <w:lvl w:ilvl="5" w:tplc="0419001B" w:tentative="1">
      <w:start w:val="1"/>
      <w:numFmt w:val="lowerRoman"/>
      <w:lvlText w:val="%6."/>
      <w:lvlJc w:val="right"/>
      <w:pPr>
        <w:ind w:left="9165" w:hanging="180"/>
      </w:pPr>
    </w:lvl>
    <w:lvl w:ilvl="6" w:tplc="0419000F" w:tentative="1">
      <w:start w:val="1"/>
      <w:numFmt w:val="decimal"/>
      <w:lvlText w:val="%7."/>
      <w:lvlJc w:val="left"/>
      <w:pPr>
        <w:ind w:left="9885" w:hanging="360"/>
      </w:pPr>
    </w:lvl>
    <w:lvl w:ilvl="7" w:tplc="04190019" w:tentative="1">
      <w:start w:val="1"/>
      <w:numFmt w:val="lowerLetter"/>
      <w:lvlText w:val="%8."/>
      <w:lvlJc w:val="left"/>
      <w:pPr>
        <w:ind w:left="10605" w:hanging="360"/>
      </w:pPr>
    </w:lvl>
    <w:lvl w:ilvl="8" w:tplc="0419001B" w:tentative="1">
      <w:start w:val="1"/>
      <w:numFmt w:val="lowerRoman"/>
      <w:lvlText w:val="%9."/>
      <w:lvlJc w:val="right"/>
      <w:pPr>
        <w:ind w:left="113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2E97"/>
    <w:rsid w:val="0016123E"/>
    <w:rsid w:val="001C5B5B"/>
    <w:rsid w:val="002B249B"/>
    <w:rsid w:val="002B3898"/>
    <w:rsid w:val="00362E97"/>
    <w:rsid w:val="00477CD8"/>
    <w:rsid w:val="004D3B5C"/>
    <w:rsid w:val="004E264C"/>
    <w:rsid w:val="00516C21"/>
    <w:rsid w:val="005F35B7"/>
    <w:rsid w:val="00635C36"/>
    <w:rsid w:val="0067407D"/>
    <w:rsid w:val="00694D5E"/>
    <w:rsid w:val="00736983"/>
    <w:rsid w:val="007A381E"/>
    <w:rsid w:val="00873EF4"/>
    <w:rsid w:val="008B17FE"/>
    <w:rsid w:val="009A6063"/>
    <w:rsid w:val="009B1DC1"/>
    <w:rsid w:val="009C4168"/>
    <w:rsid w:val="00A92FAB"/>
    <w:rsid w:val="00D356A8"/>
    <w:rsid w:val="00E95FE8"/>
    <w:rsid w:val="00F7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OtdelKadrov</dc:creator>
  <cp:keywords/>
  <dc:description/>
  <cp:lastModifiedBy>ВУС</cp:lastModifiedBy>
  <cp:revision>21</cp:revision>
  <cp:lastPrinted>2019-09-23T13:02:00Z</cp:lastPrinted>
  <dcterms:created xsi:type="dcterms:W3CDTF">2019-09-20T06:22:00Z</dcterms:created>
  <dcterms:modified xsi:type="dcterms:W3CDTF">2019-09-23T13:05:00Z</dcterms:modified>
</cp:coreProperties>
</file>